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3400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D1734">
        <w:rPr>
          <w:rFonts w:ascii="Times New Roman" w:hAnsi="Times New Roman" w:cs="Times New Roman"/>
          <w:b/>
          <w:sz w:val="36"/>
          <w:szCs w:val="36"/>
          <w:lang w:val="uk-UA"/>
        </w:rPr>
        <w:t>33 П</w:t>
      </w:r>
      <w:r w:rsidR="005B252D">
        <w:rPr>
          <w:rFonts w:ascii="Times New Roman" w:hAnsi="Times New Roman" w:cs="Times New Roman"/>
          <w:b/>
          <w:sz w:val="36"/>
          <w:szCs w:val="36"/>
          <w:lang w:val="uk-UA"/>
        </w:rPr>
        <w:t>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4007D" w:rsidRPr="0034007D" w:rsidRDefault="0034007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для кольорової білизни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387"/>
      </w:tblGrid>
      <w:tr w:rsidR="00B87423" w:rsidRPr="008376E4" w:rsidTr="00B87423">
        <w:tc>
          <w:tcPr>
            <w:tcW w:w="4361" w:type="dxa"/>
            <w:vAlign w:val="center"/>
          </w:tcPr>
          <w:p w:rsidR="00B87423" w:rsidRPr="008376E4" w:rsidRDefault="00B8742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87423" w:rsidRPr="00332405" w:rsidTr="00B87423">
        <w:tc>
          <w:tcPr>
            <w:tcW w:w="4361" w:type="dxa"/>
            <w:vAlign w:val="center"/>
          </w:tcPr>
          <w:p w:rsidR="00B87423" w:rsidRPr="00332405" w:rsidRDefault="00B87423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B87423" w:rsidRPr="00332405" w:rsidRDefault="00B87423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87423" w:rsidRPr="00207251" w:rsidRDefault="00B87423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387" w:type="dxa"/>
            <w:vAlign w:val="center"/>
          </w:tcPr>
          <w:p w:rsidR="00B87423" w:rsidRPr="00332405" w:rsidRDefault="00B87423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423" w:rsidRPr="00B87423" w:rsidTr="00B87423">
        <w:tc>
          <w:tcPr>
            <w:tcW w:w="4361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Laureth Sulfate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B87423" w:rsidRPr="00B87423" w:rsidTr="00B87423">
        <w:tc>
          <w:tcPr>
            <w:tcW w:w="4361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B87423" w:rsidRPr="008376E4" w:rsidTr="00B87423">
        <w:tc>
          <w:tcPr>
            <w:tcW w:w="4361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B87423" w:rsidRPr="002B2A82" w:rsidTr="00B87423">
        <w:tc>
          <w:tcPr>
            <w:tcW w:w="4361" w:type="dxa"/>
            <w:vAlign w:val="center"/>
          </w:tcPr>
          <w:p w:rsidR="00B87423" w:rsidRPr="008376E4" w:rsidRDefault="00B87423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 калію</w:t>
            </w:r>
          </w:p>
        </w:tc>
        <w:tc>
          <w:tcPr>
            <w:tcW w:w="1843" w:type="dxa"/>
            <w:vAlign w:val="center"/>
          </w:tcPr>
          <w:p w:rsidR="00B87423" w:rsidRPr="001C675E" w:rsidRDefault="00B87423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 cocoate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 (Z)-octadec-9-enoate</w:t>
            </w:r>
          </w:p>
        </w:tc>
      </w:tr>
      <w:tr w:rsidR="00B87423" w:rsidRPr="00B87423" w:rsidTr="00B87423">
        <w:tc>
          <w:tcPr>
            <w:tcW w:w="4361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 жирні спирти С13-15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Alcohols, C13-15, branched and linear, ethoxylated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Alcohols, C13-15, branched and linear, ethoxylated</w:t>
            </w:r>
          </w:p>
        </w:tc>
      </w:tr>
      <w:tr w:rsidR="00B87423" w:rsidRPr="00B87423" w:rsidTr="00B87423">
        <w:tc>
          <w:tcPr>
            <w:tcW w:w="4361" w:type="dxa"/>
            <w:vAlign w:val="center"/>
          </w:tcPr>
          <w:p w:rsidR="00B87423" w:rsidRPr="00877981" w:rsidRDefault="00B87423" w:rsidP="00877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F47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B87423" w:rsidRPr="00375EC5" w:rsidTr="00B87423">
        <w:tc>
          <w:tcPr>
            <w:tcW w:w="4361" w:type="dxa"/>
            <w:vAlign w:val="center"/>
          </w:tcPr>
          <w:p w:rsidR="00B87423" w:rsidRPr="002274BA" w:rsidRDefault="00B87423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B87423" w:rsidRPr="002F789B" w:rsidRDefault="00B87423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87423" w:rsidRPr="002F789B" w:rsidRDefault="00B87423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387" w:type="dxa"/>
            <w:vAlign w:val="center"/>
          </w:tcPr>
          <w:p w:rsidR="00B87423" w:rsidRPr="00CB5366" w:rsidRDefault="00B87423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423" w:rsidRPr="008376E4" w:rsidTr="00B87423">
        <w:tc>
          <w:tcPr>
            <w:tcW w:w="4361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 glucoside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alkyl glucoside</w:t>
            </w:r>
          </w:p>
        </w:tc>
      </w:tr>
      <w:tr w:rsidR="00B87423" w:rsidRPr="00B87423" w:rsidTr="00B87423">
        <w:tc>
          <w:tcPr>
            <w:tcW w:w="4361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Суміш метилхлорізотіазолінона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метилізотіазолінона (3:1)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55965-84-9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Methylchloroisothiazolinon, 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Methylisothiazolinon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5-chloro-2-metyl-3(2H)-isothazolone with 2-methyl-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3(2H)-isothiazolone</w:t>
            </w:r>
          </w:p>
        </w:tc>
      </w:tr>
      <w:tr w:rsidR="00B87423" w:rsidRPr="00B87423" w:rsidTr="00B87423">
        <w:tc>
          <w:tcPr>
            <w:tcW w:w="4361" w:type="dxa"/>
            <w:vAlign w:val="center"/>
          </w:tcPr>
          <w:p w:rsidR="00B87423" w:rsidRDefault="00B87423" w:rsidP="00AA4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Сополімер вінілпірролідон-вінілімідазол</w:t>
            </w:r>
          </w:p>
        </w:tc>
        <w:tc>
          <w:tcPr>
            <w:tcW w:w="1843" w:type="dxa"/>
            <w:vAlign w:val="center"/>
          </w:tcPr>
          <w:p w:rsidR="00B87423" w:rsidRPr="00E259AD" w:rsidRDefault="00B87423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38139-93-4</w:t>
            </w:r>
          </w:p>
        </w:tc>
        <w:tc>
          <w:tcPr>
            <w:tcW w:w="3118" w:type="dxa"/>
            <w:vAlign w:val="center"/>
          </w:tcPr>
          <w:p w:rsidR="00B87423" w:rsidRPr="00E044F5" w:rsidRDefault="00B87423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Vinylimidazole copolymer</w:t>
            </w:r>
          </w:p>
        </w:tc>
        <w:tc>
          <w:tcPr>
            <w:tcW w:w="5387" w:type="dxa"/>
            <w:vAlign w:val="center"/>
          </w:tcPr>
          <w:p w:rsidR="00B87423" w:rsidRPr="000F53CD" w:rsidRDefault="00B87423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Copolymer of 1-vinyl-2-pyrrolidone and 1-vinylimidazole, in water</w:t>
            </w:r>
          </w:p>
        </w:tc>
      </w:tr>
      <w:tr w:rsidR="00B87423" w:rsidRPr="008376E4" w:rsidTr="00B87423">
        <w:tc>
          <w:tcPr>
            <w:tcW w:w="4361" w:type="dxa"/>
            <w:vAlign w:val="center"/>
          </w:tcPr>
          <w:p w:rsidR="00B87423" w:rsidRPr="00FB432A" w:rsidRDefault="00B87423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Альфа-амілаза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Alpha-amylase</w:t>
            </w:r>
          </w:p>
        </w:tc>
        <w:tc>
          <w:tcPr>
            <w:tcW w:w="5387" w:type="dxa"/>
            <w:vAlign w:val="center"/>
          </w:tcPr>
          <w:p w:rsidR="00B87423" w:rsidRPr="0076081B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1,4-alpha-D-Glucan glucanohydrolase</w:t>
            </w:r>
          </w:p>
        </w:tc>
      </w:tr>
      <w:tr w:rsidR="00B87423" w:rsidRPr="008376E4" w:rsidTr="00B87423">
        <w:tc>
          <w:tcPr>
            <w:tcW w:w="4361" w:type="dxa"/>
            <w:vAlign w:val="center"/>
          </w:tcPr>
          <w:p w:rsidR="00B87423" w:rsidRPr="00D66308" w:rsidRDefault="00B87423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</w:p>
        </w:tc>
        <w:tc>
          <w:tcPr>
            <w:tcW w:w="1843" w:type="dxa"/>
            <w:vAlign w:val="center"/>
          </w:tcPr>
          <w:p w:rsidR="00B87423" w:rsidRPr="00B11243" w:rsidRDefault="00B87423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3118" w:type="dxa"/>
            <w:vAlign w:val="center"/>
          </w:tcPr>
          <w:p w:rsidR="00B87423" w:rsidRPr="00C6390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5387" w:type="dxa"/>
            <w:vAlign w:val="center"/>
          </w:tcPr>
          <w:p w:rsidR="00B87423" w:rsidRPr="0076081B" w:rsidRDefault="00B87423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Alkaline Protease</w:t>
            </w:r>
          </w:p>
        </w:tc>
      </w:tr>
      <w:tr w:rsidR="00B87423" w:rsidRPr="008376E4" w:rsidTr="00B87423">
        <w:tc>
          <w:tcPr>
            <w:tcW w:w="4361" w:type="dxa"/>
            <w:vAlign w:val="center"/>
          </w:tcPr>
          <w:p w:rsidR="00B87423" w:rsidRPr="00A145BB" w:rsidRDefault="00B87423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1843" w:type="dxa"/>
            <w:vAlign w:val="center"/>
          </w:tcPr>
          <w:p w:rsidR="00B87423" w:rsidRPr="00F8020A" w:rsidRDefault="00B87423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3118" w:type="dxa"/>
            <w:vAlign w:val="center"/>
          </w:tcPr>
          <w:p w:rsidR="00B87423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5387" w:type="dxa"/>
            <w:vAlign w:val="center"/>
          </w:tcPr>
          <w:p w:rsidR="00B87423" w:rsidRPr="0076081B" w:rsidRDefault="00B87423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6081B">
              <w:rPr>
                <w:b w:val="0"/>
                <w:bCs w:val="0"/>
                <w:sz w:val="24"/>
                <w:szCs w:val="24"/>
              </w:rPr>
              <w:t>4-Formylphenylboronic acid</w:t>
            </w:r>
          </w:p>
        </w:tc>
      </w:tr>
      <w:tr w:rsidR="00B87423" w:rsidRPr="008376E4" w:rsidTr="00B87423">
        <w:tc>
          <w:tcPr>
            <w:tcW w:w="4361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B87423" w:rsidRPr="0034007D" w:rsidTr="00B87423">
        <w:trPr>
          <w:trHeight w:val="915"/>
        </w:trPr>
        <w:tc>
          <w:tcPr>
            <w:tcW w:w="4361" w:type="dxa"/>
            <w:vAlign w:val="center"/>
          </w:tcPr>
          <w:p w:rsidR="00B87423" w:rsidRPr="00CC1187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387" w:type="dxa"/>
            <w:vAlign w:val="center"/>
          </w:tcPr>
          <w:p w:rsidR="00B87423" w:rsidRPr="008376E4" w:rsidRDefault="00B87423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8376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B87423" w:rsidRPr="0034007D" w:rsidTr="00B87423">
        <w:trPr>
          <w:trHeight w:val="720"/>
        </w:trPr>
        <w:tc>
          <w:tcPr>
            <w:tcW w:w="4361" w:type="dxa"/>
            <w:vAlign w:val="center"/>
          </w:tcPr>
          <w:p w:rsidR="00B87423" w:rsidRPr="003D3CB8" w:rsidRDefault="00B87423" w:rsidP="00B1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1843" w:type="dxa"/>
            <w:vAlign w:val="center"/>
          </w:tcPr>
          <w:p w:rsidR="00B87423" w:rsidRPr="003D3CB8" w:rsidRDefault="00B87423" w:rsidP="00B1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118" w:type="dxa"/>
            <w:vAlign w:val="center"/>
          </w:tcPr>
          <w:p w:rsidR="00B87423" w:rsidRPr="003D3CB8" w:rsidRDefault="00B87423" w:rsidP="00B1724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5387" w:type="dxa"/>
            <w:vAlign w:val="center"/>
          </w:tcPr>
          <w:p w:rsidR="00B87423" w:rsidRPr="003D3CB8" w:rsidRDefault="00B87423" w:rsidP="00B1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01151E">
      <w:footerReference w:type="default" r:id="rId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423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151E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57C3D"/>
    <w:rsid w:val="001946C4"/>
    <w:rsid w:val="001B317C"/>
    <w:rsid w:val="001B7D98"/>
    <w:rsid w:val="001C32DE"/>
    <w:rsid w:val="001C675E"/>
    <w:rsid w:val="001E34D1"/>
    <w:rsid w:val="001E665B"/>
    <w:rsid w:val="001F003D"/>
    <w:rsid w:val="001F3E25"/>
    <w:rsid w:val="00205EBD"/>
    <w:rsid w:val="00207251"/>
    <w:rsid w:val="002274BA"/>
    <w:rsid w:val="002B0B31"/>
    <w:rsid w:val="002B2A82"/>
    <w:rsid w:val="002C214A"/>
    <w:rsid w:val="002D21E3"/>
    <w:rsid w:val="002E1482"/>
    <w:rsid w:val="002E6AFA"/>
    <w:rsid w:val="002F0D07"/>
    <w:rsid w:val="002F2A27"/>
    <w:rsid w:val="003117E9"/>
    <w:rsid w:val="00315F92"/>
    <w:rsid w:val="00325750"/>
    <w:rsid w:val="00332405"/>
    <w:rsid w:val="0034007D"/>
    <w:rsid w:val="00375EC5"/>
    <w:rsid w:val="003A699C"/>
    <w:rsid w:val="003A7591"/>
    <w:rsid w:val="003C7EF5"/>
    <w:rsid w:val="0041168C"/>
    <w:rsid w:val="0041737F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E0468"/>
    <w:rsid w:val="004F130A"/>
    <w:rsid w:val="00503ACE"/>
    <w:rsid w:val="00507962"/>
    <w:rsid w:val="005118B6"/>
    <w:rsid w:val="00542AAF"/>
    <w:rsid w:val="00560BD8"/>
    <w:rsid w:val="00566DF4"/>
    <w:rsid w:val="00577131"/>
    <w:rsid w:val="005B252D"/>
    <w:rsid w:val="005B2BFF"/>
    <w:rsid w:val="005D128C"/>
    <w:rsid w:val="00613921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92B0F"/>
    <w:rsid w:val="007A2890"/>
    <w:rsid w:val="007A587D"/>
    <w:rsid w:val="007D1734"/>
    <w:rsid w:val="007E022E"/>
    <w:rsid w:val="00823456"/>
    <w:rsid w:val="008275CC"/>
    <w:rsid w:val="00834D76"/>
    <w:rsid w:val="008376E4"/>
    <w:rsid w:val="00861EFF"/>
    <w:rsid w:val="00867C00"/>
    <w:rsid w:val="00870A02"/>
    <w:rsid w:val="008716AC"/>
    <w:rsid w:val="00877981"/>
    <w:rsid w:val="008A5023"/>
    <w:rsid w:val="008C42E2"/>
    <w:rsid w:val="008E6337"/>
    <w:rsid w:val="008F5AB1"/>
    <w:rsid w:val="008F63C6"/>
    <w:rsid w:val="00984520"/>
    <w:rsid w:val="009A308D"/>
    <w:rsid w:val="009E3977"/>
    <w:rsid w:val="009E46E7"/>
    <w:rsid w:val="009F6D40"/>
    <w:rsid w:val="00A1011E"/>
    <w:rsid w:val="00A145BB"/>
    <w:rsid w:val="00A21EE7"/>
    <w:rsid w:val="00AA2148"/>
    <w:rsid w:val="00AA3925"/>
    <w:rsid w:val="00AA4AFA"/>
    <w:rsid w:val="00AC3826"/>
    <w:rsid w:val="00AD5CED"/>
    <w:rsid w:val="00AE6159"/>
    <w:rsid w:val="00AF241C"/>
    <w:rsid w:val="00B01BAF"/>
    <w:rsid w:val="00B06BC0"/>
    <w:rsid w:val="00B11243"/>
    <w:rsid w:val="00B17240"/>
    <w:rsid w:val="00B21276"/>
    <w:rsid w:val="00B523F7"/>
    <w:rsid w:val="00B56788"/>
    <w:rsid w:val="00B83D1D"/>
    <w:rsid w:val="00B87423"/>
    <w:rsid w:val="00BC238B"/>
    <w:rsid w:val="00BE49CC"/>
    <w:rsid w:val="00C14A2F"/>
    <w:rsid w:val="00C5744D"/>
    <w:rsid w:val="00C63904"/>
    <w:rsid w:val="00C8007B"/>
    <w:rsid w:val="00CB5366"/>
    <w:rsid w:val="00CC1187"/>
    <w:rsid w:val="00D24DF9"/>
    <w:rsid w:val="00D424DD"/>
    <w:rsid w:val="00D52F61"/>
    <w:rsid w:val="00D66308"/>
    <w:rsid w:val="00D85A0A"/>
    <w:rsid w:val="00DA32E7"/>
    <w:rsid w:val="00DB5F53"/>
    <w:rsid w:val="00DD6E81"/>
    <w:rsid w:val="00DF1612"/>
    <w:rsid w:val="00E450B4"/>
    <w:rsid w:val="00E46EB7"/>
    <w:rsid w:val="00E55F4B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3C40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2017-10-31T09:09:00Z</dcterms:modified>
</cp:coreProperties>
</file>